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left="634" w:hanging="633" w:hangingChars="198"/>
        <w:jc w:val="lef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2</w:t>
      </w:r>
    </w:p>
    <w:p>
      <w:pPr>
        <w:spacing w:line="560" w:lineRule="exact"/>
        <w:jc w:val="center"/>
        <w:rPr>
          <w:rFonts w:hint="eastAsia" w:ascii="方正小标宋简体" w:hAnsi="华文中宋" w:eastAsia="方正小标宋简体"/>
          <w:sz w:val="40"/>
          <w:szCs w:val="40"/>
        </w:rPr>
      </w:pPr>
    </w:p>
    <w:p>
      <w:pPr>
        <w:spacing w:line="560" w:lineRule="exact"/>
        <w:jc w:val="center"/>
        <w:rPr>
          <w:rFonts w:hint="eastAsia" w:ascii="方正小标宋简体" w:hAnsi="华文中宋" w:eastAsia="方正小标宋简体"/>
          <w:sz w:val="40"/>
          <w:szCs w:val="40"/>
        </w:rPr>
      </w:pPr>
      <w:r>
        <w:rPr>
          <w:rFonts w:hint="eastAsia" w:ascii="方正小标宋简体" w:hAnsi="华文中宋" w:eastAsia="方正小标宋简体"/>
          <w:sz w:val="40"/>
          <w:szCs w:val="40"/>
        </w:rPr>
        <w:t>报到地点交通路线</w:t>
      </w:r>
    </w:p>
    <w:p>
      <w:pPr>
        <w:spacing w:line="560" w:lineRule="exact"/>
        <w:jc w:val="center"/>
        <w:rPr>
          <w:rFonts w:hint="eastAsia" w:ascii="方正小标宋简体" w:hAnsi="华文中宋" w:eastAsia="方正小标宋简体"/>
          <w:sz w:val="40"/>
          <w:szCs w:val="40"/>
        </w:rPr>
      </w:pPr>
    </w:p>
    <w:p>
      <w:pPr>
        <w:spacing w:line="54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报到地点：株洲市天元区珠江南路599号延年广场酒店（神农太阳城附近）</w:t>
      </w:r>
    </w:p>
    <w:p>
      <w:pPr>
        <w:spacing w:line="540" w:lineRule="exact"/>
        <w:ind w:firstLine="602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1.长沙黄花机场→延年广场酒店：</w:t>
      </w:r>
      <w:r>
        <w:rPr>
          <w:rFonts w:hint="eastAsia" w:ascii="仿宋_GB2312" w:hAnsi="仿宋_GB2312" w:eastAsia="仿宋_GB2312" w:cs="仿宋_GB2312"/>
          <w:sz w:val="30"/>
          <w:szCs w:val="30"/>
        </w:rPr>
        <w:t>乘坐机场大巴到株洲汽车中心站，然后乘坐T2路至神农站下即可抵达到酒店（约50公里）</w:t>
      </w:r>
      <w:r>
        <w:rPr>
          <w:rFonts w:hint="eastAsia" w:ascii="仿宋_GB2312" w:hAnsi="仿宋_GB2312" w:eastAsia="仿宋_GB2312" w:cs="仿宋_GB2312"/>
          <w:sz w:val="30"/>
          <w:szCs w:val="30"/>
        </w:rPr>
        <w:cr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2.株洲西站（高铁）→延年广场酒店：</w:t>
      </w:r>
      <w:r>
        <w:rPr>
          <w:rFonts w:hint="eastAsia" w:ascii="仿宋_GB2312" w:hAnsi="仿宋_GB2312" w:eastAsia="仿宋_GB2312" w:cs="仿宋_GB2312"/>
          <w:sz w:val="30"/>
          <w:szCs w:val="30"/>
        </w:rPr>
        <w:t>乘坐T60路至神农城站下，步行200米即到（约10公里）</w:t>
      </w:r>
    </w:p>
    <w:p>
      <w:pPr>
        <w:spacing w:line="540" w:lineRule="exact"/>
        <w:ind w:firstLine="602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3.株洲火车站→延年广场酒店：</w:t>
      </w:r>
      <w:r>
        <w:rPr>
          <w:rFonts w:hint="eastAsia" w:ascii="仿宋_GB2312" w:hAnsi="仿宋_GB2312" w:eastAsia="仿宋_GB2312" w:cs="仿宋_GB2312"/>
          <w:sz w:val="30"/>
          <w:szCs w:val="30"/>
        </w:rPr>
        <w:t>乘坐T60路至神农城站下，步行200米即到（约7公里）</w:t>
      </w:r>
    </w:p>
    <w:p>
      <w:pPr>
        <w:spacing w:line="540" w:lineRule="exact"/>
        <w:ind w:firstLine="602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4.延年广场酒店→距株洲市中心：</w:t>
      </w:r>
      <w:r>
        <w:rPr>
          <w:rFonts w:hint="eastAsia" w:ascii="仿宋_GB2312" w:hAnsi="仿宋_GB2312" w:eastAsia="仿宋_GB2312" w:cs="仿宋_GB2312"/>
          <w:sz w:val="30"/>
          <w:szCs w:val="30"/>
        </w:rPr>
        <w:t>乘坐T2路、T21路、28路、T35路、T45路等（约4.5公里）</w:t>
      </w:r>
    </w:p>
    <w:p>
      <w:pPr>
        <w:spacing w:line="540" w:lineRule="exact"/>
        <w:ind w:firstLine="602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5.自驾→延年酒店广场酒店：</w:t>
      </w:r>
      <w:r>
        <w:rPr>
          <w:rFonts w:hint="eastAsia" w:ascii="仿宋_GB2312" w:hAnsi="仿宋_GB2312" w:eastAsia="仿宋_GB2312" w:cs="仿宋_GB2312"/>
          <w:sz w:val="30"/>
          <w:szCs w:val="30"/>
        </w:rPr>
        <w:t>株洲西下高速看指示牌直接上珠江南路，株洲北下高速至清水塘路口下，直行至响石广场十字路口，右拐上株洲二桥，直走上泰山西路，株洲市泰山西路红绿灯十字路口左转至珠江南路，从千金药店旁进50米。</w:t>
      </w:r>
    </w:p>
    <w:p>
      <w:pPr>
        <w:widowControl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widowControl/>
        <w:ind w:firstLine="300" w:firstLineChars="1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酒店联系人：王丹17773312651，酒店联系电话:0731-22335555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书体坊米芾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中國龍豪行書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ZSSK--GBK1-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HTK--GBK1-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FZ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叶根友毛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����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Adobe 楷体 Std R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PingFang SC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Hei-B0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SS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ShuSong-Z0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obeHeitiStd-Regular">
    <w:altName w:val="宋体"/>
    <w:panose1 w:val="020B0400000000000000"/>
    <w:charset w:val="86"/>
    <w:family w:val="auto"/>
    <w:pitch w:val="default"/>
    <w:sig w:usb0="00000000" w:usb1="00000000" w:usb2="00000010" w:usb3="00000000" w:csb0="00040000" w:csb1="00000000"/>
  </w:font>
  <w:font w:name="DLF-1-4-1784373428+ZFSGWY-15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59448273+ZFSGWY-15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细黑一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黑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 YaHei ΢ȭхڢ  ڌ墠 ˎ̥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Hiragino Sans GB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tka Text">
    <w:altName w:val="PMingLiU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魏碑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icrosoft JhengHei Light">
    <w:altName w:val="PMingLiU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等线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ZCGCfq 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黑体_GBK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ZCGCfq 1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中山行书百年纪念版">
    <w:panose1 w:val="02010609000101010101"/>
    <w:charset w:val="86"/>
    <w:family w:val="auto"/>
    <w:pitch w:val="default"/>
    <w:sig w:usb0="800002BF" w:usb1="08476CFA" w:usb2="00000012" w:usb3="00000000" w:csb0="00040000" w:csb1="00000000"/>
  </w:font>
  <w:font w:name="书体坊兰亭体">
    <w:panose1 w:val="03000509000000000000"/>
    <w:charset w:val="86"/>
    <w:family w:val="auto"/>
    <w:pitch w:val="default"/>
    <w:sig w:usb0="00000001" w:usb1="080F0000" w:usb2="00000000" w:usb3="00000000" w:csb0="001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54"/>
    <w:rsid w:val="001A5654"/>
    <w:rsid w:val="00B550A3"/>
    <w:rsid w:val="17A0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343</Characters>
  <Lines>2</Lines>
  <Paragraphs>1</Paragraphs>
  <ScaleCrop>false</ScaleCrop>
  <LinksUpToDate>false</LinksUpToDate>
  <CharactersWithSpaces>402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2018-04-19T08:40:00Z</dcterms:created>
  <dc:creator>刘潇翰</dc:creator>
  <cp:lastModifiedBy>Y.L</cp:lastModifiedBy>
  <dcterms:modified xsi:type="dcterms:W3CDTF">2018-04-20T06:25:26Z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